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8A" w:rsidRPr="00D572F4" w:rsidRDefault="00DC508A" w:rsidP="00300A3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72F4">
        <w:rPr>
          <w:rFonts w:ascii="Times New Roman" w:hAnsi="Times New Roman" w:cs="Times New Roman"/>
          <w:sz w:val="24"/>
          <w:szCs w:val="24"/>
          <w:lang w:val="kk-KZ"/>
        </w:rPr>
        <w:t>Абай облысы білім басқармасы «Семей қаласының арнаулы әлеуметтік қызметтерге</w:t>
      </w:r>
    </w:p>
    <w:p w:rsidR="00300A30" w:rsidRDefault="00DC508A" w:rsidP="00C0138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72F4">
        <w:rPr>
          <w:rFonts w:ascii="Times New Roman" w:hAnsi="Times New Roman" w:cs="Times New Roman"/>
          <w:sz w:val="24"/>
          <w:szCs w:val="24"/>
          <w:lang w:val="kk-KZ"/>
        </w:rPr>
        <w:t>мұқтаж</w:t>
      </w:r>
      <w:r w:rsidR="00C01387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 қолдау орталығы» КММ</w:t>
      </w:r>
    </w:p>
    <w:p w:rsidR="0069578E" w:rsidRPr="00C01387" w:rsidRDefault="0069578E" w:rsidP="00C0138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2C5D" w:rsidRPr="0069578E" w:rsidRDefault="00773C10" w:rsidP="0069578E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</w:pPr>
      <w:r w:rsidRPr="0069578E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  <w:t xml:space="preserve">Қызмет бағыттары бойынша (инклюзивті білім беру) біліктілікті арттыру </w:t>
      </w:r>
      <w:r w:rsidR="0069578E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  <w:t xml:space="preserve"> </w:t>
      </w:r>
      <w:r w:rsidRPr="0069578E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  <w:t>курстарынан өткен педагогтердің үлесі</w:t>
      </w:r>
    </w:p>
    <w:tbl>
      <w:tblPr>
        <w:tblStyle w:val="a6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6661"/>
        <w:gridCol w:w="710"/>
        <w:gridCol w:w="850"/>
        <w:gridCol w:w="1559"/>
        <w:gridCol w:w="851"/>
      </w:tblGrid>
      <w:tr w:rsidR="00B736AE" w:rsidRPr="00D572F4" w:rsidTr="0069578E">
        <w:tc>
          <w:tcPr>
            <w:tcW w:w="1418" w:type="dxa"/>
            <w:tcBorders>
              <w:bottom w:val="single" w:sz="4" w:space="0" w:color="auto"/>
            </w:tcBorders>
          </w:tcPr>
          <w:p w:rsidR="00C42C5D" w:rsidRPr="00D97E4C" w:rsidRDefault="00C42C5D" w:rsidP="0077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Лауазым бойынша</w:t>
            </w:r>
          </w:p>
        </w:tc>
        <w:tc>
          <w:tcPr>
            <w:tcW w:w="2835" w:type="dxa"/>
          </w:tcPr>
          <w:p w:rsidR="00C42C5D" w:rsidRPr="00D97E4C" w:rsidRDefault="00C42C5D" w:rsidP="0077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Курс атауы</w:t>
            </w:r>
          </w:p>
        </w:tc>
        <w:tc>
          <w:tcPr>
            <w:tcW w:w="6661" w:type="dxa"/>
          </w:tcPr>
          <w:p w:rsidR="00C42C5D" w:rsidRPr="00D97E4C" w:rsidRDefault="00C42C5D" w:rsidP="0077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Курсты ұйымдастырушы</w:t>
            </w:r>
          </w:p>
        </w:tc>
        <w:tc>
          <w:tcPr>
            <w:tcW w:w="1560" w:type="dxa"/>
            <w:gridSpan w:val="2"/>
          </w:tcPr>
          <w:p w:rsidR="00C42C5D" w:rsidRPr="00D97E4C" w:rsidRDefault="00C42C5D" w:rsidP="0077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Педагог саны</w:t>
            </w:r>
          </w:p>
        </w:tc>
        <w:tc>
          <w:tcPr>
            <w:tcW w:w="1559" w:type="dxa"/>
          </w:tcPr>
          <w:p w:rsidR="00C42C5D" w:rsidRPr="00D97E4C" w:rsidRDefault="00C42C5D" w:rsidP="0069578E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Курстан өткендер саны</w:t>
            </w:r>
          </w:p>
        </w:tc>
        <w:tc>
          <w:tcPr>
            <w:tcW w:w="851" w:type="dxa"/>
          </w:tcPr>
          <w:p w:rsidR="00C42C5D" w:rsidRPr="00D572F4" w:rsidRDefault="00B736AE" w:rsidP="0077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736AE" w:rsidRPr="00D572F4" w:rsidTr="0069578E">
        <w:trPr>
          <w:trHeight w:val="27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72E3A" w:rsidRPr="00D97E4C" w:rsidRDefault="00572E3A" w:rsidP="00C01387">
            <w:pPr>
              <w:pStyle w:val="a3"/>
              <w:ind w:left="-108" w:right="-108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72E3A" w:rsidRPr="00D97E4C" w:rsidRDefault="00572E3A" w:rsidP="00C01387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«Білім берудегі менеджмент: орта білім  беру  ұйымдары басшылары және басшы орынбасарлары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</w:p>
          <w:p w:rsidR="00572E3A" w:rsidRPr="00D572F4" w:rsidRDefault="00572E3A" w:rsidP="00C01387">
            <w:pPr>
              <w:pStyle w:val="a3"/>
              <w:ind w:left="-108" w:right="-108"/>
              <w:rPr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ұйымдастырушылық - педагогикалық қызметтерін жобалау және жүзеге асыру»</w:t>
            </w:r>
          </w:p>
        </w:tc>
        <w:tc>
          <w:tcPr>
            <w:tcW w:w="6661" w:type="dxa"/>
            <w:vMerge w:val="restart"/>
            <w:tcBorders>
              <w:lef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</w:rPr>
              <w:t>PM Academy («Психология және менеджмент инновациялық академиясы» ЖШС)</w:t>
            </w:r>
          </w:p>
          <w:p w:rsidR="00572E3A" w:rsidRPr="00D572F4" w:rsidRDefault="00572E3A" w:rsidP="00C01387">
            <w:pPr>
              <w:pStyle w:val="a3"/>
              <w:ind w:left="-108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 Оқу-ағарту министрлігімен 2023-2026 жылдары келісілген біліктілікті арттыру курстарының білім беру бағдарламаларының тізімі  №152 2023  жыл </w:t>
            </w: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</w:rPr>
              <w:t>https://www.gov.kz/memleket/entities/edu/documents/details/900713?lang=kk</w:t>
            </w:r>
          </w:p>
        </w:tc>
        <w:tc>
          <w:tcPr>
            <w:tcW w:w="1560" w:type="dxa"/>
            <w:gridSpan w:val="2"/>
            <w:vMerge w:val="restart"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vMerge w:val="restart"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vMerge w:val="restart"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36AE" w:rsidRPr="00D572F4" w:rsidTr="0069578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3A" w:rsidRPr="00D97E4C" w:rsidRDefault="00572E3A" w:rsidP="00C01387">
            <w:pPr>
              <w:pStyle w:val="a3"/>
              <w:ind w:left="-108" w:right="-108" w:firstLine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директордың орынбасары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1" w:type="dxa"/>
            <w:vMerge/>
            <w:tcBorders>
              <w:lef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AE" w:rsidRPr="00D572F4" w:rsidTr="0069578E">
        <w:trPr>
          <w:trHeight w:val="420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72E3A" w:rsidRPr="00D97E4C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директордың орынбасары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1" w:type="dxa"/>
            <w:vMerge/>
            <w:tcBorders>
              <w:lef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vMerge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AE" w:rsidRPr="00D572F4" w:rsidTr="0069578E">
        <w:tc>
          <w:tcPr>
            <w:tcW w:w="1418" w:type="dxa"/>
            <w:tcBorders>
              <w:right w:val="single" w:sz="4" w:space="0" w:color="auto"/>
            </w:tcBorders>
          </w:tcPr>
          <w:p w:rsidR="00572E3A" w:rsidRPr="00D97E4C" w:rsidRDefault="00572E3A" w:rsidP="00C01387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72E3A" w:rsidRPr="00D572F4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 xml:space="preserve"> «Әдіскерлер қызметінің мазмұны, нысандары мен ұйымдастырылуы»</w:t>
            </w:r>
          </w:p>
        </w:tc>
        <w:tc>
          <w:tcPr>
            <w:tcW w:w="6661" w:type="dxa"/>
          </w:tcPr>
          <w:p w:rsidR="00572E3A" w:rsidRPr="00D572F4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«USTAZ» педагогтарды үздіксіз кәсіби дамыту орталығы» ЖШС</w:t>
            </w:r>
          </w:p>
          <w:p w:rsidR="00572E3A" w:rsidRPr="00D572F4" w:rsidRDefault="00572E3A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Оқу-ағарту министрлігімен 2023-2026 жылдары   келісілген біліктілікті арттыру курстарының білім беру бағдарламаларының тізімі  №344, 2024 жыл</w:t>
            </w:r>
          </w:p>
          <w:p w:rsidR="00572E3A" w:rsidRPr="00D572F4" w:rsidRDefault="003C6F03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572E3A" w:rsidRPr="00D572F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https://www.gov.kz/memleket/entities/edu/documents/details/900713?lang=kk</w:t>
              </w:r>
            </w:hyperlink>
          </w:p>
        </w:tc>
        <w:tc>
          <w:tcPr>
            <w:tcW w:w="1560" w:type="dxa"/>
            <w:gridSpan w:val="2"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572E3A" w:rsidRPr="00D572F4" w:rsidRDefault="00572E3A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36AE" w:rsidRPr="00D572F4" w:rsidTr="0069578E">
        <w:tc>
          <w:tcPr>
            <w:tcW w:w="1418" w:type="dxa"/>
          </w:tcPr>
          <w:p w:rsidR="00B736AE" w:rsidRPr="00D97E4C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  <w:tc>
          <w:tcPr>
            <w:tcW w:w="2835" w:type="dxa"/>
          </w:tcPr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«Біртұтас тәрбие: білім беру және тәрбилеу процестерін интеграциялау»</w:t>
            </w:r>
          </w:p>
        </w:tc>
        <w:tc>
          <w:tcPr>
            <w:tcW w:w="6661" w:type="dxa"/>
          </w:tcPr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Жауапкершілігі шектеулі серіктестігі “Психология жəне менеджмент инновациялық академиясы</w:t>
            </w: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” </w:t>
            </w:r>
          </w:p>
          <w:p w:rsidR="00B736AE" w:rsidRPr="00D572F4" w:rsidRDefault="00B736AE" w:rsidP="00C01387">
            <w:pPr>
              <w:pStyle w:val="a3"/>
              <w:ind w:left="-108" w:right="-108" w:hanging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Қазақстан Республикасы Оқу-ағарту министрлігімен 2023-2026 жылдары  келісілген біліктілікті арттыру курстарының білім беру бағдарламаларының тізімі  №855, 2025 жыл</w:t>
            </w:r>
          </w:p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  <w:lang w:val="en-US"/>
              </w:rPr>
              <w:t>https://www.gov.kz/memleket/entities/edu/documents/details/900713?lang= kk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4 жаңа  қызметкер</w:t>
            </w:r>
          </w:p>
        </w:tc>
        <w:tc>
          <w:tcPr>
            <w:tcW w:w="1559" w:type="dxa"/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36AE" w:rsidRPr="008720F8" w:rsidTr="0069578E">
        <w:tc>
          <w:tcPr>
            <w:tcW w:w="1418" w:type="dxa"/>
          </w:tcPr>
          <w:p w:rsidR="00B736AE" w:rsidRPr="00D97E4C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беруді қажет ететін балаларға арналған педагогика</w:t>
            </w:r>
          </w:p>
        </w:tc>
        <w:tc>
          <w:tcPr>
            <w:tcW w:w="6661" w:type="dxa"/>
          </w:tcPr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USTAZ» педагогтарды үздіксіз кәсіби дамыту орталығы» ЖШС</w:t>
            </w:r>
          </w:p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 Оқу-ағарту министрлігімен 2023-2026 жылдары келісілген біліктілікті арттыру курстарының білім беру бағдарламаларының тізімі  №344, 2024 жыл</w:t>
            </w:r>
          </w:p>
          <w:p w:rsidR="00B736AE" w:rsidRPr="0069578E" w:rsidRDefault="003C6F03" w:rsidP="0069578E">
            <w:pPr>
              <w:pStyle w:val="a3"/>
              <w:ind w:left="-108" w:right="-108"/>
              <w:rPr>
                <w:rFonts w:ascii="Times New Roman" w:hAnsi="Times New Roman" w:cs="Times New Roman"/>
                <w:color w:val="1B45CB"/>
                <w:sz w:val="24"/>
                <w:szCs w:val="24"/>
                <w:lang w:val="kk-KZ"/>
              </w:rPr>
            </w:pPr>
            <w:hyperlink r:id="rId9" w:history="1">
              <w:r w:rsidR="00B736AE" w:rsidRPr="00D572F4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https://www.gov.kz/memleket/entities/edu/documents/details/900713?lang=kk</w:t>
              </w:r>
            </w:hyperlink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6AE" w:rsidRPr="00D572F4" w:rsidTr="0069578E">
        <w:tc>
          <w:tcPr>
            <w:tcW w:w="1418" w:type="dxa"/>
          </w:tcPr>
          <w:p w:rsidR="00B736AE" w:rsidRPr="00D97E4C" w:rsidRDefault="00D97E4C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Барлық педагогтер</w:t>
            </w:r>
          </w:p>
        </w:tc>
        <w:tc>
          <w:tcPr>
            <w:tcW w:w="2835" w:type="dxa"/>
          </w:tcPr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жағдайында жұмыс істеу үшін педагогтердің кə</w:t>
            </w:r>
            <w:r w:rsidR="00D97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сіби құзыреттіліктерін дамыту</w:t>
            </w:r>
          </w:p>
        </w:tc>
        <w:tc>
          <w:tcPr>
            <w:tcW w:w="6661" w:type="dxa"/>
          </w:tcPr>
          <w:p w:rsidR="00B736AE" w:rsidRPr="00D572F4" w:rsidRDefault="00B736AE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«Smart wave»  Жауапкершілігі шектеулі серіктестік</w:t>
            </w:r>
          </w:p>
          <w:p w:rsidR="00B736AE" w:rsidRPr="00D572F4" w:rsidRDefault="00B736AE" w:rsidP="00C01387">
            <w:pPr>
              <w:pStyle w:val="a3"/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Оқу-ағарту министрлігімен 2023-2026 жылдары келісілген біліктілікті арттыру курстарының білім беру бағдарламаларының тізімі  №851, 2025 жыл</w:t>
            </w:r>
          </w:p>
          <w:p w:rsidR="00B736AE" w:rsidRPr="00D572F4" w:rsidRDefault="00B736AE" w:rsidP="00C01387">
            <w:pPr>
              <w:pStyle w:val="a3"/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  <w:lang w:val="kk-KZ"/>
              </w:rPr>
              <w:t>https://www.gov.kz/memleket/entities/edu/documents/details/900713?lang=kk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4 жаңа  қызметкер</w:t>
            </w:r>
          </w:p>
        </w:tc>
        <w:tc>
          <w:tcPr>
            <w:tcW w:w="1559" w:type="dxa"/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1" w:type="dxa"/>
          </w:tcPr>
          <w:p w:rsidR="00B736AE" w:rsidRPr="00D572F4" w:rsidRDefault="00B736AE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2E40" w:rsidRPr="00D572F4" w:rsidTr="0069578E">
        <w:tc>
          <w:tcPr>
            <w:tcW w:w="1418" w:type="dxa"/>
          </w:tcPr>
          <w:p w:rsidR="007C2E40" w:rsidRPr="00D97E4C" w:rsidRDefault="007C2E40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Қосымша білім беру педагогтері</w:t>
            </w:r>
          </w:p>
        </w:tc>
        <w:tc>
          <w:tcPr>
            <w:tcW w:w="2835" w:type="dxa"/>
          </w:tcPr>
          <w:p w:rsidR="007C2E40" w:rsidRPr="00D572F4" w:rsidRDefault="007C2E40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педагогтарының кәсіби құзіреттілігін жетілдіру</w:t>
            </w:r>
          </w:p>
        </w:tc>
        <w:tc>
          <w:tcPr>
            <w:tcW w:w="6661" w:type="dxa"/>
          </w:tcPr>
          <w:p w:rsidR="007C2E40" w:rsidRPr="00D572F4" w:rsidRDefault="007C2E40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«USTAZ» педагогтерді үздіксіз кәсіби дамыту орталығы ЖШС</w:t>
            </w:r>
          </w:p>
          <w:p w:rsidR="007C2E40" w:rsidRPr="00D572F4" w:rsidRDefault="007C2E40" w:rsidP="00C01387">
            <w:pPr>
              <w:pStyle w:val="a3"/>
              <w:ind w:left="-108" w:right="-108" w:hanging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Оқу-ағарту министрлігімен 2023-2026 жылдары келісілген біліктілікті арттыру курстарының білім беру бағдарламаларының тізімі  №294 , 2024 жыл</w:t>
            </w:r>
          </w:p>
          <w:p w:rsidR="007C2E40" w:rsidRPr="00D572F4" w:rsidRDefault="007C2E40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  <w:lang w:val="kk-KZ"/>
              </w:rPr>
              <w:t>https://www.gov.kz/memleket/entities/edu/documents/details/900713?lang=kk</w:t>
            </w:r>
          </w:p>
        </w:tc>
        <w:tc>
          <w:tcPr>
            <w:tcW w:w="1560" w:type="dxa"/>
            <w:gridSpan w:val="2"/>
          </w:tcPr>
          <w:p w:rsidR="007C2E40" w:rsidRPr="00D572F4" w:rsidRDefault="007C2E40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C2E40" w:rsidRPr="00D572F4" w:rsidRDefault="007C2E40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C2E40" w:rsidRPr="00D572F4" w:rsidRDefault="007C2E40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7C2E40" w:rsidRPr="00D572F4" w:rsidRDefault="007C2E40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36AE" w:rsidRPr="00D572F4" w:rsidTr="0069578E">
        <w:tc>
          <w:tcPr>
            <w:tcW w:w="1418" w:type="dxa"/>
          </w:tcPr>
          <w:p w:rsidR="00572E3A" w:rsidRPr="00D97E4C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835" w:type="dxa"/>
          </w:tcPr>
          <w:p w:rsidR="00572E3A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жүйесіндегі педагог-психолог қызметінің заманауи тәсілдері»</w:t>
            </w:r>
          </w:p>
        </w:tc>
        <w:tc>
          <w:tcPr>
            <w:tcW w:w="6661" w:type="dxa"/>
          </w:tcPr>
          <w:p w:rsidR="004A6A01" w:rsidRPr="00D572F4" w:rsidRDefault="004A6A01" w:rsidP="00C01387">
            <w:pPr>
              <w:pStyle w:val="a3"/>
              <w:ind w:left="-108" w:right="-108" w:hanging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Bilimzet» кадрлардың біліктілігін арттыру және қайта даярлау  қазақстандық орталығы»</w:t>
            </w:r>
          </w:p>
          <w:p w:rsidR="004A6A01" w:rsidRPr="00D572F4" w:rsidRDefault="004A6A01" w:rsidP="00C01387">
            <w:pPr>
              <w:pStyle w:val="a3"/>
              <w:ind w:left="-108" w:right="-108" w:hanging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Оқу-ағарту министрлігімен 2023-2026 жылдары келісілген біліктілікті арттыру курстарының білім беру бағдарламаларының тізімі  №1185 , 2025 жыл</w:t>
            </w:r>
          </w:p>
          <w:p w:rsidR="00572E3A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  <w:lang w:val="en-US"/>
              </w:rPr>
              <w:t>https://www.gov.kz/memleket/entities/edu/documents/details/900713?lang= kk</w:t>
            </w:r>
          </w:p>
        </w:tc>
        <w:tc>
          <w:tcPr>
            <w:tcW w:w="1560" w:type="dxa"/>
            <w:gridSpan w:val="2"/>
          </w:tcPr>
          <w:p w:rsidR="00572E3A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572E3A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572E3A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A6A01" w:rsidRPr="00D572F4" w:rsidTr="0069578E">
        <w:tc>
          <w:tcPr>
            <w:tcW w:w="1418" w:type="dxa"/>
          </w:tcPr>
          <w:p w:rsidR="004A6A01" w:rsidRPr="00D97E4C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Әлеуметтік педагог</w:t>
            </w:r>
          </w:p>
        </w:tc>
        <w:tc>
          <w:tcPr>
            <w:tcW w:w="2835" w:type="dxa"/>
          </w:tcPr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«Әлеуметтік педагогтардың кәсіби құзіреттілігін жетілдірудің инновациялық технологиялары»</w:t>
            </w:r>
          </w:p>
        </w:tc>
        <w:tc>
          <w:tcPr>
            <w:tcW w:w="6661" w:type="dxa"/>
          </w:tcPr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ЖШС</w:t>
            </w: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72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«Білім және жаңа инновациялық технологиялар орталығы»</w:t>
            </w:r>
          </w:p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Оқу-ағарту министрлігімен 2023-2026 жылдары келісілген біліктілікті арттыру курстарының білім беру бағдарламаларының тізімі  №220 , 2024 жыл</w:t>
            </w:r>
          </w:p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  <w:lang w:val="kk-KZ"/>
              </w:rPr>
              <w:t>https://www.gov.kz/memleket/entities/edu/documents/details/900713?lang=kk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 жаңа  қызметкер</w:t>
            </w:r>
          </w:p>
        </w:tc>
        <w:tc>
          <w:tcPr>
            <w:tcW w:w="1559" w:type="dxa"/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4A6A01" w:rsidRPr="00D572F4" w:rsidTr="0069578E">
        <w:tc>
          <w:tcPr>
            <w:tcW w:w="1418" w:type="dxa"/>
          </w:tcPr>
          <w:p w:rsidR="004A6A01" w:rsidRPr="00D97E4C" w:rsidRDefault="004A6A01" w:rsidP="00C01387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2835" w:type="dxa"/>
          </w:tcPr>
          <w:p w:rsidR="004A6A01" w:rsidRPr="00D572F4" w:rsidRDefault="004A6A01" w:rsidP="00C01387">
            <w:pPr>
              <w:pStyle w:val="a3"/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 xml:space="preserve">«Орта білім беру жүйесінде түзету жұмыстарын жетілдіру бойынша арнайы </w:t>
            </w:r>
            <w:r w:rsidRPr="00D5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педаготың (дефектолог-мұғалімнің) кәсіби құзыреттілігін  дамыту»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«ТМД елдері бойынша білім жүйесін дамытудың халықаралық </w:t>
            </w:r>
          </w:p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</w:rPr>
              <w:t>1қоры»  ҚҚ</w:t>
            </w:r>
          </w:p>
          <w:p w:rsidR="004A6A01" w:rsidRPr="00D572F4" w:rsidRDefault="004A6A01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Қазақстан Республикасы Оқу-ағарту министрлігімен 2023-2026 жылдары келісілген біліктілікті арттыру курстарының білім беру бағдарламаларының тізімі  №224  2024 жыл, </w:t>
            </w:r>
            <w:r w:rsidRPr="00D572F4">
              <w:rPr>
                <w:sz w:val="24"/>
                <w:szCs w:val="24"/>
              </w:rPr>
              <w:t xml:space="preserve"> </w:t>
            </w:r>
            <w:hyperlink r:id="rId10" w:history="1">
              <w:r w:rsidRPr="00D572F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https://www.gov.kz/memleket/entities/edu/documents/details/900713</w:t>
              </w:r>
            </w:hyperlink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</w:rPr>
              <w:t>? lang= kk</w:t>
            </w:r>
          </w:p>
        </w:tc>
        <w:tc>
          <w:tcPr>
            <w:tcW w:w="1560" w:type="dxa"/>
            <w:gridSpan w:val="2"/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A01" w:rsidRPr="00D572F4" w:rsidRDefault="004A6A01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1DBB" w:rsidRPr="00D572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DBB" w:rsidRPr="00D572F4" w:rsidTr="0069578E">
        <w:tc>
          <w:tcPr>
            <w:tcW w:w="1418" w:type="dxa"/>
          </w:tcPr>
          <w:p w:rsidR="005B1DBB" w:rsidRPr="00D97E4C" w:rsidRDefault="005B1DBB" w:rsidP="00C01387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B1DBB" w:rsidRPr="00D572F4" w:rsidRDefault="005B1DBB" w:rsidP="00C01387">
            <w:pPr>
              <w:pStyle w:val="a3"/>
              <w:ind w:left="-108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 логопедических методов: артикуляционная гимнастика логопедический массаж метод тейпирования» 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:rsidR="005B1DBB" w:rsidRPr="00D572F4" w:rsidRDefault="005B1DBB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Казахстанский центр повышения квалификации и переподготовки кадров «Bilimzet»</w:t>
            </w:r>
          </w:p>
          <w:p w:rsidR="005B1DBB" w:rsidRPr="00D572F4" w:rsidRDefault="005B1DBB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 Білім және ғылым министрлігімен 2022 жылы келісілген біліктілікті арттыру курстарының білім беру бағдарламаларының тізбесі № 57</w:t>
            </w:r>
          </w:p>
          <w:p w:rsidR="005B1DBB" w:rsidRPr="00D572F4" w:rsidRDefault="005B1DBB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2021жыл,</w:t>
            </w: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</w:rPr>
              <w:t>https://www.gov.kz/memleket/entities/edu/documents/details/302713?lang=kk</w:t>
            </w:r>
          </w:p>
        </w:tc>
        <w:tc>
          <w:tcPr>
            <w:tcW w:w="1560" w:type="dxa"/>
            <w:gridSpan w:val="2"/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1DBB" w:rsidRPr="00D572F4" w:rsidTr="0069578E">
        <w:tc>
          <w:tcPr>
            <w:tcW w:w="1418" w:type="dxa"/>
            <w:tcBorders>
              <w:bottom w:val="single" w:sz="4" w:space="0" w:color="auto"/>
            </w:tcBorders>
          </w:tcPr>
          <w:p w:rsidR="005B1DBB" w:rsidRPr="00D97E4C" w:rsidRDefault="005B1DBB" w:rsidP="00C01387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C">
              <w:rPr>
                <w:rFonts w:ascii="Times New Roman" w:hAnsi="Times New Roman" w:cs="Times New Roman"/>
                <w:sz w:val="24"/>
                <w:szCs w:val="24"/>
              </w:rPr>
              <w:t>Барлық педагогтер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B1DBB" w:rsidRPr="00D572F4" w:rsidRDefault="005B1DBB" w:rsidP="00C01387">
            <w:pPr>
              <w:pStyle w:val="a3"/>
              <w:ind w:left="-108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«Білім берудегі жасанды интеллект: инновациялық технологиялар мен оқу үдерісінің цифрлық трансформациясы»</w:t>
            </w:r>
          </w:p>
        </w:tc>
        <w:tc>
          <w:tcPr>
            <w:tcW w:w="6661" w:type="dxa"/>
          </w:tcPr>
          <w:p w:rsidR="005B1DBB" w:rsidRPr="00D572F4" w:rsidRDefault="005B1DBB" w:rsidP="00C01387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b/>
                <w:sz w:val="24"/>
                <w:szCs w:val="24"/>
              </w:rPr>
              <w:t>ЖШС «Daryn Ustaz»</w:t>
            </w:r>
          </w:p>
          <w:p w:rsidR="005B1DBB" w:rsidRPr="00D572F4" w:rsidRDefault="005B1DBB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 Оқу-ағарту министрлігімен 2023-2026 жылдары келісілген біліктілікті арттыру курстарының білім беру бағдарламаларының тізімі  №1349 , 2025 жыл</w:t>
            </w:r>
          </w:p>
          <w:p w:rsidR="005B1DBB" w:rsidRPr="00D572F4" w:rsidRDefault="005B1DBB" w:rsidP="00C01387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2F4">
              <w:rPr>
                <w:rFonts w:ascii="Times New Roman" w:hAnsi="Times New Roman" w:cs="Times New Roman"/>
                <w:color w:val="1B45CB"/>
                <w:sz w:val="24"/>
                <w:szCs w:val="24"/>
                <w:lang w:val="en-US"/>
              </w:rPr>
              <w:t>https://www.gov.kz/memleket/entities/edu/documents/details/900713?lang= kk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жаңа қызметкер</w:t>
            </w:r>
          </w:p>
        </w:tc>
        <w:tc>
          <w:tcPr>
            <w:tcW w:w="1559" w:type="dxa"/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B1DBB" w:rsidRPr="00D572F4" w:rsidRDefault="005B1DBB" w:rsidP="00C0138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F4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:rsidR="0069578E" w:rsidRDefault="00B514EE" w:rsidP="0069578E">
      <w:pPr>
        <w:pStyle w:val="a3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D572F4">
        <w:rPr>
          <w:noProof/>
          <w:sz w:val="24"/>
          <w:szCs w:val="24"/>
          <w:lang w:eastAsia="ru-RU"/>
        </w:rPr>
        <w:drawing>
          <wp:inline distT="0" distB="0" distL="0" distR="0" wp14:anchorId="22576C74" wp14:editId="0EE85A16">
            <wp:extent cx="8530004" cy="2886075"/>
            <wp:effectExtent l="0" t="0" r="4445" b="0"/>
            <wp:docPr id="1" name="Рисунок 1" descr="C:\Users\user\Downloads\out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outpu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034" cy="288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8E" w:rsidRPr="0069578E" w:rsidRDefault="0069578E" w:rsidP="0069578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1016B" w:rsidRPr="00D572F4" w:rsidRDefault="00BC694F" w:rsidP="00BC69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П</w:t>
      </w:r>
      <w:r w:rsidR="00D1016B" w:rsidRPr="00D572F4">
        <w:rPr>
          <w:rFonts w:ascii="Times New Roman" w:hAnsi="Times New Roman" w:cs="Times New Roman"/>
          <w:b/>
          <w:sz w:val="24"/>
          <w:szCs w:val="24"/>
          <w:lang w:val="kk-KZ" w:eastAsia="ru-RU"/>
        </w:rPr>
        <w:t>едагогтердің біліктілігін арттыру курстары</w:t>
      </w:r>
      <w:r w:rsidR="00300A30" w:rsidRPr="00D572F4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D1016B" w:rsidRPr="00D572F4" w:rsidRDefault="00BC694F" w:rsidP="00300A3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="00D1016B" w:rsidRPr="00D572F4">
        <w:rPr>
          <w:rFonts w:ascii="Times New Roman" w:hAnsi="Times New Roman" w:cs="Times New Roman"/>
          <w:sz w:val="24"/>
          <w:szCs w:val="24"/>
          <w:lang w:val="kk-KZ" w:eastAsia="ru-RU"/>
        </w:rPr>
        <w:t>екеме педагогтерінің біліктілігін арттыру курстарынан өту деңгейіне талдау жүргізілді. Талдау педагогтердің лауазымдық құрамы мен курстармен қамтылу көрсеткіштері негізінде жүзеге асырылды.</w:t>
      </w:r>
    </w:p>
    <w:p w:rsidR="00D1016B" w:rsidRPr="00D572F4" w:rsidRDefault="00D1016B" w:rsidP="00300A30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Жалпы, мекемеде 39 педагог</w:t>
      </w:r>
      <w:r w:rsidR="00D572F4"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 қызмет атқарады. Оның ішінде 36</w:t>
      </w: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 біліктілікті арттыру курстарынан өткен, бұл 95% қамтылу деңгейін көрсетеді.</w:t>
      </w:r>
    </w:p>
    <w:p w:rsidR="00300A30" w:rsidRPr="00D572F4" w:rsidRDefault="00D1016B" w:rsidP="00D572F4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Бұл көрсеткіш педагог кадрлардың кәсіби дамуы жүйелі түрде ұйымдастырылғанын және біліктілікті арттыру курстарымен қамту жұмыстарының жоғары деңгейде жүргізіліп отырғанын дәлелдейді.</w:t>
      </w:r>
    </w:p>
    <w:p w:rsidR="00D1016B" w:rsidRPr="00D572F4" w:rsidRDefault="00D1016B" w:rsidP="00300A3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b/>
          <w:sz w:val="24"/>
          <w:szCs w:val="24"/>
          <w:lang w:eastAsia="ru-RU"/>
        </w:rPr>
        <w:t>Лауазымдар бойынша талдау</w:t>
      </w:r>
    </w:p>
    <w:p w:rsidR="00D1016B" w:rsidRPr="00D572F4" w:rsidRDefault="00D1016B" w:rsidP="00D1016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b/>
          <w:sz w:val="24"/>
          <w:szCs w:val="24"/>
          <w:lang w:eastAsia="ru-RU"/>
        </w:rPr>
        <w:t>Талдау нәтижесінде келесі лауазымдар бойынша толық қамтылу деңгейі анықталды:</w:t>
      </w:r>
    </w:p>
    <w:p w:rsidR="00B514EE" w:rsidRPr="00D572F4" w:rsidRDefault="00B514EE" w:rsidP="00300A3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  <w:sectPr w:rsidR="00B514EE" w:rsidRPr="00D572F4" w:rsidSect="0069578E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:rsidR="00D1016B" w:rsidRPr="00D572F4" w:rsidRDefault="00D1016B" w:rsidP="00D572F4">
      <w:pPr>
        <w:pStyle w:val="a3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– 100% </w:t>
      </w:r>
    </w:p>
    <w:p w:rsidR="00D1016B" w:rsidRPr="00D572F4" w:rsidRDefault="00D1016B" w:rsidP="00D572F4">
      <w:pPr>
        <w:pStyle w:val="a3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әдіскер – 100% </w:t>
      </w:r>
    </w:p>
    <w:p w:rsidR="00D1016B" w:rsidRPr="00D572F4" w:rsidRDefault="00D1016B" w:rsidP="00D572F4">
      <w:pPr>
        <w:pStyle w:val="a3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психолог – 100% </w:t>
      </w:r>
    </w:p>
    <w:p w:rsidR="00D1016B" w:rsidRPr="00D572F4" w:rsidRDefault="00D1016B" w:rsidP="00D572F4">
      <w:pPr>
        <w:pStyle w:val="a3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логопед – 100% </w:t>
      </w:r>
    </w:p>
    <w:p w:rsidR="00D1016B" w:rsidRPr="00D572F4" w:rsidRDefault="00D1016B" w:rsidP="00D572F4">
      <w:pPr>
        <w:pStyle w:val="a3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дефектолог – 100% </w:t>
      </w:r>
    </w:p>
    <w:p w:rsidR="00D1016B" w:rsidRPr="00D572F4" w:rsidRDefault="00D1016B" w:rsidP="00D572F4">
      <w:pPr>
        <w:pStyle w:val="a3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қосымша білім беру педагогтері – 100% </w:t>
      </w:r>
    </w:p>
    <w:p w:rsidR="00B514EE" w:rsidRPr="00D572F4" w:rsidRDefault="00B514EE" w:rsidP="00300A30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  <w:sectPr w:rsidR="00B514EE" w:rsidRPr="00D572F4" w:rsidSect="00B514EE">
          <w:type w:val="continuous"/>
          <w:pgSz w:w="16838" w:h="11906" w:orient="landscape"/>
          <w:pgMar w:top="709" w:right="1134" w:bottom="993" w:left="1134" w:header="708" w:footer="708" w:gutter="0"/>
          <w:cols w:num="2" w:space="708"/>
          <w:docGrid w:linePitch="360"/>
        </w:sectPr>
      </w:pPr>
    </w:p>
    <w:p w:rsidR="00D1016B" w:rsidRPr="00D572F4" w:rsidRDefault="00D1016B" w:rsidP="00300A30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Бұл көрсеткіштер басқару және арнайы мамандардың кәсіби құзыреттіліктерін дамыту жұмыстарының тиімді ұйымдастырылғанын көрсетеді.</w:t>
      </w:r>
    </w:p>
    <w:p w:rsidR="00D1016B" w:rsidRPr="00D572F4" w:rsidRDefault="00D1016B" w:rsidP="00D1016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b/>
          <w:sz w:val="24"/>
          <w:szCs w:val="24"/>
          <w:lang w:eastAsia="ru-RU"/>
        </w:rPr>
        <w:t>Жақсы деңгейдегі көрсеткіштер:</w:t>
      </w:r>
    </w:p>
    <w:p w:rsidR="00D1016B" w:rsidRPr="00D572F4" w:rsidRDefault="00D1016B" w:rsidP="00D572F4">
      <w:pPr>
        <w:pStyle w:val="a3"/>
        <w:numPr>
          <w:ilvl w:val="0"/>
          <w:numId w:val="19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тәрбиешілер – 82% </w:t>
      </w:r>
    </w:p>
    <w:p w:rsidR="00D1016B" w:rsidRPr="00D572F4" w:rsidRDefault="00D1016B" w:rsidP="00D572F4">
      <w:pPr>
        <w:pStyle w:val="a3"/>
        <w:numPr>
          <w:ilvl w:val="0"/>
          <w:numId w:val="19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 xml:space="preserve">инклюзивті білім беру бағыты бойынша курстан өткен педагогтер – 80% </w:t>
      </w:r>
    </w:p>
    <w:p w:rsidR="00D1016B" w:rsidRPr="00D572F4" w:rsidRDefault="00D1016B" w:rsidP="00D101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(яғни, бұл көрсеткіш орталықтағы педагогтердің белгілі бір бағыттағы курсқа қатысуын сипаттайды)</w:t>
      </w:r>
    </w:p>
    <w:p w:rsidR="00300A30" w:rsidRPr="00C01387" w:rsidRDefault="00D1016B" w:rsidP="00D101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Көрсеткіштердің 100%-ға жетпеуі оқу жылы барысында жаңадан қабылданған қызме</w:t>
      </w:r>
      <w:r w:rsidR="00C01387">
        <w:rPr>
          <w:rFonts w:ascii="Times New Roman" w:hAnsi="Times New Roman" w:cs="Times New Roman"/>
          <w:sz w:val="24"/>
          <w:szCs w:val="24"/>
          <w:lang w:eastAsia="ru-RU"/>
        </w:rPr>
        <w:t>ткерлердің болуымен байланысты.</w:t>
      </w:r>
    </w:p>
    <w:p w:rsidR="00D1016B" w:rsidRPr="00D572F4" w:rsidRDefault="00D1016B" w:rsidP="00D1016B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D572F4">
        <w:rPr>
          <w:rFonts w:ascii="Times New Roman" w:hAnsi="Times New Roman" w:cs="Times New Roman"/>
          <w:b/>
          <w:sz w:val="24"/>
          <w:szCs w:val="24"/>
          <w:lang w:eastAsia="ru-RU"/>
        </w:rPr>
        <w:t>Қорытынды</w:t>
      </w:r>
      <w:r w:rsidRPr="00D572F4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D1016B" w:rsidRPr="00D572F4" w:rsidRDefault="00D1016B" w:rsidP="00D1016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Жалпы алғанда, мекемеде педагогтердің біліктілігін арттыру жұмысы жүйелі түрде жүргізілуде. Педагогтердің 95%-ы курстардан өткен, бұл кәсіби құзыреттілікті дамыту деңгейінің жоғары екенін көрсетеді.</w:t>
      </w:r>
    </w:p>
    <w:p w:rsidR="00D1016B" w:rsidRPr="00D572F4" w:rsidRDefault="00D1016B" w:rsidP="00D1016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eastAsia="ru-RU"/>
        </w:rPr>
        <w:t>Педагогтердің кәсіби дамуы басқару, тәрбие, инклюзивті білім беру және цифрлық технологиялар бағыттары бойынша жүзеге асырылуда.</w:t>
      </w:r>
    </w:p>
    <w:p w:rsidR="00D1016B" w:rsidRPr="00D572F4" w:rsidRDefault="00D1016B" w:rsidP="00D1016B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572F4">
        <w:rPr>
          <w:rFonts w:ascii="Times New Roman" w:hAnsi="Times New Roman" w:cs="Times New Roman"/>
          <w:sz w:val="24"/>
          <w:szCs w:val="24"/>
        </w:rPr>
        <w:t xml:space="preserve"> Педагогтердің біліктілігін арттыру курстарынан өтуі Қазақстан Республикасы нормативтік талаптарына сәйкес әр 3 жыл сайын кезең-кезеңімен жүзеге асырылады. Осыған байланысты талдау көрсеткіштеріндегі айырмашылықтар педагогтердің курстан өту мерзімдерінің әртүрлі кезеңдеріне сәйкес қалыптасқан.</w:t>
      </w:r>
    </w:p>
    <w:p w:rsidR="00D1016B" w:rsidRPr="00D572F4" w:rsidRDefault="00D1016B" w:rsidP="00300A30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D572F4">
        <w:rPr>
          <w:rFonts w:ascii="Times New Roman" w:hAnsi="Times New Roman" w:cs="Times New Roman"/>
          <w:b/>
          <w:sz w:val="24"/>
          <w:szCs w:val="24"/>
          <w:lang w:eastAsia="ru-RU"/>
        </w:rPr>
        <w:t>Ұсыныстар</w:t>
      </w:r>
      <w:r w:rsidR="00300A30" w:rsidRPr="00D572F4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D1016B" w:rsidRPr="00D572F4" w:rsidRDefault="00D1016B" w:rsidP="0069578E">
      <w:pPr>
        <w:pStyle w:val="a3"/>
        <w:numPr>
          <w:ilvl w:val="0"/>
          <w:numId w:val="2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Педагогтердің 100% қамтылуын қамтамасыз ету мақсатында жаңа қызметкерлерді кезең-кезеңімен курстарға тарту. </w:t>
      </w:r>
    </w:p>
    <w:p w:rsidR="00D1016B" w:rsidRPr="00D572F4" w:rsidRDefault="00D1016B" w:rsidP="0069578E">
      <w:pPr>
        <w:pStyle w:val="a3"/>
        <w:numPr>
          <w:ilvl w:val="0"/>
          <w:numId w:val="2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Инклюзивті білім беру және цифрлық технологиялар бағытындағы курстарға қатысуды жалғастыру. </w:t>
      </w:r>
    </w:p>
    <w:p w:rsidR="00D1016B" w:rsidRPr="00D572F4" w:rsidRDefault="00D1016B" w:rsidP="0069578E">
      <w:pPr>
        <w:pStyle w:val="a3"/>
        <w:numPr>
          <w:ilvl w:val="0"/>
          <w:numId w:val="2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Біліктілікті арттыру курстарынан өтуді тұрақты бақылауға алу. </w:t>
      </w:r>
    </w:p>
    <w:p w:rsidR="00300A30" w:rsidRDefault="00D1016B" w:rsidP="0069578E">
      <w:pPr>
        <w:pStyle w:val="a3"/>
        <w:numPr>
          <w:ilvl w:val="0"/>
          <w:numId w:val="2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572F4">
        <w:rPr>
          <w:rFonts w:ascii="Times New Roman" w:hAnsi="Times New Roman" w:cs="Times New Roman"/>
          <w:sz w:val="24"/>
          <w:szCs w:val="24"/>
          <w:lang w:val="kk-KZ" w:eastAsia="ru-RU"/>
        </w:rPr>
        <w:t>Әр педагогтің кәсіби даму</w:t>
      </w:r>
      <w:r w:rsidR="00B514EE" w:rsidRPr="00D572F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траекториясын жүйелі жоспарлау</w:t>
      </w:r>
      <w:r w:rsidR="00D967D1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D967D1" w:rsidRDefault="00D967D1" w:rsidP="00D967D1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967D1" w:rsidRDefault="00D967D1" w:rsidP="00D967D1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967D1" w:rsidRDefault="00D967D1" w:rsidP="00D967D1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967D1" w:rsidRDefault="00D967D1" w:rsidP="00D967D1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педагогов</w:t>
      </w: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осуществляется системная работа по повышению квалификации педагогических кадров. Общая численность педагогов составляет 39 человек. Из них 36 педагогов прошли курсы повышения квалификации, что составляет 95% от общего числа.</w:t>
      </w: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 проводится в соответствии с нормативными требованиями Республики Казахстан и осуществляется поэтапно, не реже одного раза в три года.</w:t>
      </w: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текущий период, курсы повышения квалификации прошли: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– 100% 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– 100% 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– 100% 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 – 100% 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дефектолог – 100% 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дополнительного образования – 100% </w:t>
      </w:r>
    </w:p>
    <w:p w:rsidR="00D967D1" w:rsidRPr="00D967D1" w:rsidRDefault="00D967D1" w:rsidP="00D967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– 82% </w:t>
      </w: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80% педагогов прошли курсы по направлению инклюзивного образования.</w:t>
      </w: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развитие педагогов осуществляется по ключевым направлениям: управление образовательным процессом, воспитательная деятельность, инклюзивное образование и использование цифровых технологий.</w:t>
      </w:r>
    </w:p>
    <w:p w:rsidR="00D967D1" w:rsidRPr="00D967D1" w:rsidRDefault="00D967D1" w:rsidP="00D9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ведется планомерная работа по дальнейшему повышению квалификации педагогов, включая поэтапное вовлечение новых сотрудников в обучение, развитие профессиональных компетенций и реализацию индивидуальных траекторий профессионального роста.</w:t>
      </w:r>
    </w:p>
    <w:p w:rsidR="00D967D1" w:rsidRPr="00D967D1" w:rsidRDefault="00D967D1" w:rsidP="00D967D1">
      <w:pPr>
        <w:pStyle w:val="a3"/>
        <w:tabs>
          <w:tab w:val="left" w:pos="142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C01387" w:rsidRDefault="00C01387" w:rsidP="00B51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78E" w:rsidRDefault="0069578E" w:rsidP="00B514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69578E" w:rsidSect="00C01387">
      <w:type w:val="continuous"/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03" w:rsidRDefault="003C6F03" w:rsidP="00C91FF7">
      <w:pPr>
        <w:spacing w:after="0" w:line="240" w:lineRule="auto"/>
      </w:pPr>
      <w:r>
        <w:separator/>
      </w:r>
    </w:p>
  </w:endnote>
  <w:endnote w:type="continuationSeparator" w:id="0">
    <w:p w:rsidR="003C6F03" w:rsidRDefault="003C6F03" w:rsidP="00C9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03" w:rsidRDefault="003C6F03" w:rsidP="00C91FF7">
      <w:pPr>
        <w:spacing w:after="0" w:line="240" w:lineRule="auto"/>
      </w:pPr>
      <w:r>
        <w:separator/>
      </w:r>
    </w:p>
  </w:footnote>
  <w:footnote w:type="continuationSeparator" w:id="0">
    <w:p w:rsidR="003C6F03" w:rsidRDefault="003C6F03" w:rsidP="00C91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182"/>
    <w:multiLevelType w:val="hybridMultilevel"/>
    <w:tmpl w:val="8FE02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96674"/>
    <w:multiLevelType w:val="hybridMultilevel"/>
    <w:tmpl w:val="D4926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95652"/>
    <w:multiLevelType w:val="multilevel"/>
    <w:tmpl w:val="B8D4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49C4"/>
    <w:multiLevelType w:val="multilevel"/>
    <w:tmpl w:val="7168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2103F"/>
    <w:multiLevelType w:val="multilevel"/>
    <w:tmpl w:val="FBFA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9493E"/>
    <w:multiLevelType w:val="hybridMultilevel"/>
    <w:tmpl w:val="21CC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3B27"/>
    <w:multiLevelType w:val="multilevel"/>
    <w:tmpl w:val="EC0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C0150"/>
    <w:multiLevelType w:val="multilevel"/>
    <w:tmpl w:val="0D0E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70CE3"/>
    <w:multiLevelType w:val="multilevel"/>
    <w:tmpl w:val="1D20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D520B"/>
    <w:multiLevelType w:val="multilevel"/>
    <w:tmpl w:val="787C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066F2"/>
    <w:multiLevelType w:val="hybridMultilevel"/>
    <w:tmpl w:val="25B63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9040B"/>
    <w:multiLevelType w:val="multilevel"/>
    <w:tmpl w:val="7F62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54046"/>
    <w:multiLevelType w:val="multilevel"/>
    <w:tmpl w:val="F5C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E7442"/>
    <w:multiLevelType w:val="multilevel"/>
    <w:tmpl w:val="A358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510E7"/>
    <w:multiLevelType w:val="multilevel"/>
    <w:tmpl w:val="564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778FF"/>
    <w:multiLevelType w:val="multilevel"/>
    <w:tmpl w:val="2B2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C65AB"/>
    <w:multiLevelType w:val="multilevel"/>
    <w:tmpl w:val="270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E3ACB"/>
    <w:multiLevelType w:val="multilevel"/>
    <w:tmpl w:val="590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4766C7"/>
    <w:multiLevelType w:val="multilevel"/>
    <w:tmpl w:val="5EE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A5555"/>
    <w:multiLevelType w:val="multilevel"/>
    <w:tmpl w:val="ADE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83524"/>
    <w:multiLevelType w:val="hybridMultilevel"/>
    <w:tmpl w:val="C8E0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7"/>
  </w:num>
  <w:num w:numId="6">
    <w:abstractNumId w:val="8"/>
  </w:num>
  <w:num w:numId="7">
    <w:abstractNumId w:val="12"/>
  </w:num>
  <w:num w:numId="8">
    <w:abstractNumId w:val="19"/>
  </w:num>
  <w:num w:numId="9">
    <w:abstractNumId w:val="13"/>
  </w:num>
  <w:num w:numId="10">
    <w:abstractNumId w:val="18"/>
  </w:num>
  <w:num w:numId="11">
    <w:abstractNumId w:val="9"/>
  </w:num>
  <w:num w:numId="12">
    <w:abstractNumId w:val="16"/>
  </w:num>
  <w:num w:numId="13">
    <w:abstractNumId w:val="11"/>
  </w:num>
  <w:num w:numId="14">
    <w:abstractNumId w:val="7"/>
  </w:num>
  <w:num w:numId="15">
    <w:abstractNumId w:val="15"/>
  </w:num>
  <w:num w:numId="16">
    <w:abstractNumId w:val="6"/>
  </w:num>
  <w:num w:numId="17">
    <w:abstractNumId w:val="4"/>
  </w:num>
  <w:num w:numId="18">
    <w:abstractNumId w:val="1"/>
  </w:num>
  <w:num w:numId="19">
    <w:abstractNumId w:val="20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CD"/>
    <w:rsid w:val="00002BEA"/>
    <w:rsid w:val="00002C5A"/>
    <w:rsid w:val="00011E51"/>
    <w:rsid w:val="000257F0"/>
    <w:rsid w:val="00041579"/>
    <w:rsid w:val="0005490A"/>
    <w:rsid w:val="00060F80"/>
    <w:rsid w:val="00104185"/>
    <w:rsid w:val="00191B7D"/>
    <w:rsid w:val="001A3267"/>
    <w:rsid w:val="001C44FE"/>
    <w:rsid w:val="001E1FC7"/>
    <w:rsid w:val="001F2FD8"/>
    <w:rsid w:val="002007C1"/>
    <w:rsid w:val="00206CF8"/>
    <w:rsid w:val="002350E3"/>
    <w:rsid w:val="00253733"/>
    <w:rsid w:val="00256FA9"/>
    <w:rsid w:val="00275620"/>
    <w:rsid w:val="002A3956"/>
    <w:rsid w:val="002B3F50"/>
    <w:rsid w:val="002C3697"/>
    <w:rsid w:val="002E4F5E"/>
    <w:rsid w:val="002F6B8E"/>
    <w:rsid w:val="00300A30"/>
    <w:rsid w:val="003216FF"/>
    <w:rsid w:val="00344E89"/>
    <w:rsid w:val="00345CAE"/>
    <w:rsid w:val="00347D86"/>
    <w:rsid w:val="00373828"/>
    <w:rsid w:val="00390A1E"/>
    <w:rsid w:val="00392E65"/>
    <w:rsid w:val="003A171C"/>
    <w:rsid w:val="003C6F03"/>
    <w:rsid w:val="003E080E"/>
    <w:rsid w:val="003F6737"/>
    <w:rsid w:val="004367F5"/>
    <w:rsid w:val="004403B5"/>
    <w:rsid w:val="00451253"/>
    <w:rsid w:val="004527F0"/>
    <w:rsid w:val="00480F03"/>
    <w:rsid w:val="00481EB3"/>
    <w:rsid w:val="004850A7"/>
    <w:rsid w:val="004A6A01"/>
    <w:rsid w:val="004C62F4"/>
    <w:rsid w:val="004D4470"/>
    <w:rsid w:val="004E2BA7"/>
    <w:rsid w:val="00532228"/>
    <w:rsid w:val="00553BEF"/>
    <w:rsid w:val="005609E2"/>
    <w:rsid w:val="00572E3A"/>
    <w:rsid w:val="00573B20"/>
    <w:rsid w:val="005B1DBB"/>
    <w:rsid w:val="005D4977"/>
    <w:rsid w:val="005F419B"/>
    <w:rsid w:val="006008C9"/>
    <w:rsid w:val="00602D70"/>
    <w:rsid w:val="006125E7"/>
    <w:rsid w:val="00613F39"/>
    <w:rsid w:val="0062460D"/>
    <w:rsid w:val="006749F1"/>
    <w:rsid w:val="0067684E"/>
    <w:rsid w:val="0069578E"/>
    <w:rsid w:val="00696ABD"/>
    <w:rsid w:val="006976EB"/>
    <w:rsid w:val="006D12FE"/>
    <w:rsid w:val="006D1385"/>
    <w:rsid w:val="006D641D"/>
    <w:rsid w:val="006E78D0"/>
    <w:rsid w:val="0070663A"/>
    <w:rsid w:val="00745165"/>
    <w:rsid w:val="00747418"/>
    <w:rsid w:val="00762553"/>
    <w:rsid w:val="00762933"/>
    <w:rsid w:val="0076547B"/>
    <w:rsid w:val="00773C10"/>
    <w:rsid w:val="00776E46"/>
    <w:rsid w:val="0078409D"/>
    <w:rsid w:val="00785BCD"/>
    <w:rsid w:val="007C2E40"/>
    <w:rsid w:val="007D3FB1"/>
    <w:rsid w:val="007E552A"/>
    <w:rsid w:val="007F5AB2"/>
    <w:rsid w:val="00866810"/>
    <w:rsid w:val="008720F8"/>
    <w:rsid w:val="00882FB3"/>
    <w:rsid w:val="00885552"/>
    <w:rsid w:val="00890B7B"/>
    <w:rsid w:val="008C1C63"/>
    <w:rsid w:val="008D7F37"/>
    <w:rsid w:val="008F1E2E"/>
    <w:rsid w:val="008F5666"/>
    <w:rsid w:val="00921ABE"/>
    <w:rsid w:val="00925325"/>
    <w:rsid w:val="00942C11"/>
    <w:rsid w:val="00953D09"/>
    <w:rsid w:val="0098610B"/>
    <w:rsid w:val="00A029FE"/>
    <w:rsid w:val="00A066D8"/>
    <w:rsid w:val="00A06E24"/>
    <w:rsid w:val="00A730AB"/>
    <w:rsid w:val="00AD5C67"/>
    <w:rsid w:val="00AE60D8"/>
    <w:rsid w:val="00B02A32"/>
    <w:rsid w:val="00B26807"/>
    <w:rsid w:val="00B2770E"/>
    <w:rsid w:val="00B3496A"/>
    <w:rsid w:val="00B45474"/>
    <w:rsid w:val="00B514EE"/>
    <w:rsid w:val="00B736AE"/>
    <w:rsid w:val="00B86D1F"/>
    <w:rsid w:val="00BC1212"/>
    <w:rsid w:val="00BC2B4B"/>
    <w:rsid w:val="00BC694F"/>
    <w:rsid w:val="00BE315E"/>
    <w:rsid w:val="00BE7B06"/>
    <w:rsid w:val="00C01387"/>
    <w:rsid w:val="00C068F4"/>
    <w:rsid w:val="00C14063"/>
    <w:rsid w:val="00C149E5"/>
    <w:rsid w:val="00C25BD7"/>
    <w:rsid w:val="00C42C5D"/>
    <w:rsid w:val="00C44A2A"/>
    <w:rsid w:val="00C62685"/>
    <w:rsid w:val="00C770C1"/>
    <w:rsid w:val="00C91FF7"/>
    <w:rsid w:val="00C947EB"/>
    <w:rsid w:val="00CB77A3"/>
    <w:rsid w:val="00CC7996"/>
    <w:rsid w:val="00CE769A"/>
    <w:rsid w:val="00D1016B"/>
    <w:rsid w:val="00D4026F"/>
    <w:rsid w:val="00D558AF"/>
    <w:rsid w:val="00D571FB"/>
    <w:rsid w:val="00D572F4"/>
    <w:rsid w:val="00D61898"/>
    <w:rsid w:val="00D82EA4"/>
    <w:rsid w:val="00D916F1"/>
    <w:rsid w:val="00D967D1"/>
    <w:rsid w:val="00D97E4C"/>
    <w:rsid w:val="00DA706D"/>
    <w:rsid w:val="00DC34C4"/>
    <w:rsid w:val="00DC508A"/>
    <w:rsid w:val="00DC70ED"/>
    <w:rsid w:val="00DE4474"/>
    <w:rsid w:val="00DE74A9"/>
    <w:rsid w:val="00DF38D3"/>
    <w:rsid w:val="00DF7F25"/>
    <w:rsid w:val="00E005B4"/>
    <w:rsid w:val="00E159E6"/>
    <w:rsid w:val="00E2197A"/>
    <w:rsid w:val="00E41BB9"/>
    <w:rsid w:val="00E5081A"/>
    <w:rsid w:val="00E81F6E"/>
    <w:rsid w:val="00E8435A"/>
    <w:rsid w:val="00EB26ED"/>
    <w:rsid w:val="00EC6245"/>
    <w:rsid w:val="00EE1CE4"/>
    <w:rsid w:val="00EE5221"/>
    <w:rsid w:val="00EF2AD2"/>
    <w:rsid w:val="00F11156"/>
    <w:rsid w:val="00F40C53"/>
    <w:rsid w:val="00F6025B"/>
    <w:rsid w:val="00F91AA8"/>
    <w:rsid w:val="00FC161D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CFA7D-DF64-4B02-8B5C-CB3D65F3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F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257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56FA9"/>
  </w:style>
  <w:style w:type="table" w:customStyle="1" w:styleId="10">
    <w:name w:val="Сетка таблицы1"/>
    <w:basedOn w:val="a1"/>
    <w:next w:val="a6"/>
    <w:uiPriority w:val="59"/>
    <w:rsid w:val="00256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6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9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1FF7"/>
  </w:style>
  <w:style w:type="paragraph" w:styleId="aa">
    <w:name w:val="footer"/>
    <w:basedOn w:val="a"/>
    <w:link w:val="ab"/>
    <w:uiPriority w:val="99"/>
    <w:unhideWhenUsed/>
    <w:rsid w:val="00C9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1FF7"/>
  </w:style>
  <w:style w:type="paragraph" w:styleId="ac">
    <w:name w:val="List Paragraph"/>
    <w:basedOn w:val="a"/>
    <w:uiPriority w:val="34"/>
    <w:qFormat/>
    <w:rsid w:val="008C1C6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73C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736AE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D96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edu/documents/details/900713?lang=k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gov.kz/memleket/entities/edu/documents/details/900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kz/memleket/entities/edu/documents/details/900713?lang=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EEB3-2568-457B-A309-F0A96611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DD8-PC</cp:lastModifiedBy>
  <cp:revision>4</cp:revision>
  <cp:lastPrinted>2026-04-14T12:04:00Z</cp:lastPrinted>
  <dcterms:created xsi:type="dcterms:W3CDTF">2026-04-21T04:02:00Z</dcterms:created>
  <dcterms:modified xsi:type="dcterms:W3CDTF">2026-04-21T04:55:00Z</dcterms:modified>
</cp:coreProperties>
</file>